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CA38B" w14:textId="08EF684A" w:rsidR="00501B48" w:rsidRPr="00A93394" w:rsidRDefault="00172235" w:rsidP="00A93394">
      <w:pPr>
        <w:spacing w:line="480" w:lineRule="auto"/>
        <w:rPr>
          <w:b/>
          <w:lang w:val="en-GB"/>
        </w:rPr>
      </w:pPr>
      <w:r w:rsidRPr="00172235">
        <w:rPr>
          <w:b/>
          <w:lang w:val="en-GB"/>
        </w:rPr>
        <w:t>Septic Arthritis of Native Joints in Adults</w:t>
      </w:r>
      <w:r w:rsidR="00501B48" w:rsidRPr="00172235">
        <w:rPr>
          <w:b/>
          <w:lang w:val="en-GB"/>
        </w:rPr>
        <w:t xml:space="preserve">: </w:t>
      </w:r>
      <w:r>
        <w:rPr>
          <w:b/>
          <w:lang w:val="en-GB"/>
        </w:rPr>
        <w:t>Incidence in Our Group of Patients and Antibiotic T</w:t>
      </w:r>
      <w:r w:rsidR="00516830">
        <w:rPr>
          <w:b/>
          <w:lang w:val="en-GB"/>
        </w:rPr>
        <w:t>herapy</w:t>
      </w:r>
      <w:r>
        <w:rPr>
          <w:b/>
          <w:lang w:val="en-GB"/>
        </w:rPr>
        <w:t xml:space="preserve"> </w:t>
      </w:r>
      <w:r w:rsidR="00516830">
        <w:rPr>
          <w:b/>
          <w:lang w:val="en-GB"/>
        </w:rPr>
        <w:t>Guidelines</w:t>
      </w:r>
    </w:p>
    <w:p w14:paraId="342AEF3A" w14:textId="77777777" w:rsidR="00501B48" w:rsidRPr="00172235" w:rsidRDefault="00501B48" w:rsidP="00501B48">
      <w:pPr>
        <w:pStyle w:val="Nadpis1"/>
        <w:spacing w:line="480" w:lineRule="auto"/>
        <w:jc w:val="both"/>
        <w:rPr>
          <w:lang w:val="en-GB"/>
        </w:rPr>
      </w:pPr>
    </w:p>
    <w:p w14:paraId="6E2854D7" w14:textId="09B111F4" w:rsidR="00501B48" w:rsidRPr="00172235" w:rsidRDefault="00501B48" w:rsidP="00501B48">
      <w:pPr>
        <w:pStyle w:val="Nadpis1"/>
        <w:spacing w:line="480" w:lineRule="auto"/>
        <w:jc w:val="both"/>
        <w:rPr>
          <w:lang w:val="en-GB"/>
        </w:rPr>
      </w:pPr>
      <w:r w:rsidRPr="00172235">
        <w:rPr>
          <w:lang w:val="en-GB"/>
        </w:rPr>
        <w:t>ABSTRA</w:t>
      </w:r>
      <w:r w:rsidR="00516830">
        <w:rPr>
          <w:lang w:val="en-GB"/>
        </w:rPr>
        <w:t>C</w:t>
      </w:r>
      <w:r w:rsidRPr="00172235">
        <w:rPr>
          <w:lang w:val="en-GB"/>
        </w:rPr>
        <w:t>T</w:t>
      </w:r>
    </w:p>
    <w:p w14:paraId="1C4BB4F8" w14:textId="77777777" w:rsidR="00501B48" w:rsidRPr="00172235" w:rsidRDefault="00501B48" w:rsidP="00501B48">
      <w:pPr>
        <w:spacing w:line="480" w:lineRule="auto"/>
        <w:jc w:val="both"/>
        <w:outlineLvl w:val="0"/>
        <w:rPr>
          <w:lang w:val="en-GB"/>
        </w:rPr>
      </w:pPr>
      <w:r w:rsidRPr="00172235">
        <w:rPr>
          <w:lang w:val="en-GB"/>
        </w:rPr>
        <w:t>PURPOSE OF THE STUDY</w:t>
      </w:r>
    </w:p>
    <w:p w14:paraId="1F6A411F" w14:textId="68AA815C" w:rsidR="00501B48" w:rsidRPr="00172235" w:rsidRDefault="00516830" w:rsidP="00501B48">
      <w:pPr>
        <w:spacing w:line="480" w:lineRule="auto"/>
        <w:jc w:val="both"/>
        <w:rPr>
          <w:lang w:val="en-GB"/>
        </w:rPr>
      </w:pPr>
      <w:r>
        <w:rPr>
          <w:lang w:val="en-GB"/>
        </w:rPr>
        <w:t>The purpose of the study is to analyse the number of adult patients treated at our department for septic arthritis of the native joint and to elaborate guidelines</w:t>
      </w:r>
      <w:r w:rsidR="00453771">
        <w:rPr>
          <w:lang w:val="en-GB"/>
        </w:rPr>
        <w:t xml:space="preserve"> for antibiotic therapy</w:t>
      </w:r>
      <w:r w:rsidR="00501B48" w:rsidRPr="00172235">
        <w:rPr>
          <w:lang w:val="en-GB"/>
        </w:rPr>
        <w:t>.</w:t>
      </w:r>
    </w:p>
    <w:p w14:paraId="4A51107D" w14:textId="77777777" w:rsidR="00501B48" w:rsidRPr="00172235" w:rsidRDefault="00501B48" w:rsidP="00501B48">
      <w:pPr>
        <w:spacing w:line="480" w:lineRule="auto"/>
        <w:jc w:val="both"/>
        <w:rPr>
          <w:lang w:val="en-GB"/>
        </w:rPr>
      </w:pPr>
    </w:p>
    <w:p w14:paraId="22F2572A" w14:textId="77777777" w:rsidR="00501B48" w:rsidRPr="00172235" w:rsidRDefault="00501B48" w:rsidP="00501B48">
      <w:pPr>
        <w:spacing w:line="480" w:lineRule="auto"/>
        <w:jc w:val="both"/>
        <w:outlineLvl w:val="0"/>
        <w:rPr>
          <w:lang w:val="en-GB"/>
        </w:rPr>
      </w:pPr>
      <w:r w:rsidRPr="00172235">
        <w:rPr>
          <w:lang w:val="en-GB"/>
        </w:rPr>
        <w:t>MATERIAL AND METHODS</w:t>
      </w:r>
    </w:p>
    <w:p w14:paraId="4606B23C" w14:textId="55E7E9FE" w:rsidR="00501B48" w:rsidRPr="00172235" w:rsidRDefault="00453771" w:rsidP="00501B48">
      <w:pPr>
        <w:spacing w:line="480" w:lineRule="auto"/>
        <w:jc w:val="both"/>
        <w:outlineLvl w:val="0"/>
        <w:rPr>
          <w:lang w:val="en-GB"/>
        </w:rPr>
      </w:pPr>
      <w:r>
        <w:rPr>
          <w:lang w:val="en-GB"/>
        </w:rPr>
        <w:t xml:space="preserve">In the period between the beginning of </w:t>
      </w:r>
      <w:r w:rsidR="00501B48" w:rsidRPr="00172235">
        <w:rPr>
          <w:lang w:val="en-GB"/>
        </w:rPr>
        <w:t xml:space="preserve">2003 </w:t>
      </w:r>
      <w:r>
        <w:rPr>
          <w:lang w:val="en-GB"/>
        </w:rPr>
        <w:t xml:space="preserve">and the end of </w:t>
      </w:r>
      <w:r w:rsidR="00501B48" w:rsidRPr="00172235">
        <w:rPr>
          <w:lang w:val="en-GB"/>
        </w:rPr>
        <w:t>2020</w:t>
      </w:r>
      <w:r w:rsidR="00D57A65">
        <w:rPr>
          <w:lang w:val="en-GB"/>
        </w:rPr>
        <w:t>,</w:t>
      </w:r>
      <w:r w:rsidR="00501B48" w:rsidRPr="00172235">
        <w:rPr>
          <w:lang w:val="en-GB"/>
        </w:rPr>
        <w:t xml:space="preserve"> </w:t>
      </w:r>
      <w:r>
        <w:rPr>
          <w:lang w:val="en-GB"/>
        </w:rPr>
        <w:t xml:space="preserve">a total of </w:t>
      </w:r>
      <w:r w:rsidR="00501B48" w:rsidRPr="00172235">
        <w:rPr>
          <w:lang w:val="en-GB"/>
        </w:rPr>
        <w:t>36</w:t>
      </w:r>
      <w:r>
        <w:rPr>
          <w:lang w:val="en-GB"/>
        </w:rPr>
        <w:t>,</w:t>
      </w:r>
      <w:r w:rsidR="00501B48" w:rsidRPr="00172235">
        <w:rPr>
          <w:lang w:val="en-GB"/>
        </w:rPr>
        <w:t xml:space="preserve">342 </w:t>
      </w:r>
      <w:r>
        <w:rPr>
          <w:lang w:val="en-GB"/>
        </w:rPr>
        <w:t>surgeries were performed at our department</w:t>
      </w:r>
      <w:r w:rsidR="00501B48" w:rsidRPr="00172235">
        <w:rPr>
          <w:lang w:val="en-GB"/>
        </w:rPr>
        <w:t>.</w:t>
      </w:r>
      <w:r>
        <w:rPr>
          <w:lang w:val="en-GB"/>
        </w:rPr>
        <w:t xml:space="preserve"> Retrospectively, all surgeries for septic arthritis of the native joint, namely a total of </w:t>
      </w:r>
      <w:r w:rsidRPr="00172235">
        <w:rPr>
          <w:lang w:val="en-GB"/>
        </w:rPr>
        <w:t xml:space="preserve">538 </w:t>
      </w:r>
      <w:r>
        <w:rPr>
          <w:lang w:val="en-GB"/>
        </w:rPr>
        <w:t>surgeries, were looked up and subsequently analysed</w:t>
      </w:r>
      <w:r w:rsidR="00501B48" w:rsidRPr="00172235">
        <w:rPr>
          <w:lang w:val="en-GB"/>
        </w:rPr>
        <w:t>.</w:t>
      </w:r>
    </w:p>
    <w:p w14:paraId="09F088AF" w14:textId="77777777" w:rsidR="00501B48" w:rsidRPr="00172235" w:rsidRDefault="00501B48" w:rsidP="00501B48">
      <w:pPr>
        <w:spacing w:line="480" w:lineRule="auto"/>
        <w:jc w:val="both"/>
        <w:outlineLvl w:val="0"/>
        <w:rPr>
          <w:lang w:val="en-GB"/>
        </w:rPr>
      </w:pPr>
    </w:p>
    <w:p w14:paraId="6BB84FBA" w14:textId="027758CE" w:rsidR="00501B48" w:rsidRPr="00172235" w:rsidRDefault="00453771" w:rsidP="00501B48">
      <w:pPr>
        <w:spacing w:line="480" w:lineRule="auto"/>
        <w:jc w:val="both"/>
        <w:rPr>
          <w:lang w:val="en-GB"/>
        </w:rPr>
      </w:pPr>
      <w:r>
        <w:rPr>
          <w:lang w:val="en-GB"/>
        </w:rPr>
        <w:t xml:space="preserve">The study included all </w:t>
      </w:r>
      <w:r w:rsidR="00D57A65">
        <w:rPr>
          <w:lang w:val="en-GB"/>
        </w:rPr>
        <w:t xml:space="preserve">the </w:t>
      </w:r>
      <w:r>
        <w:rPr>
          <w:lang w:val="en-GB"/>
        </w:rPr>
        <w:t>adult patients operated on at our department in the period</w:t>
      </w:r>
      <w:r w:rsidR="00501B48" w:rsidRPr="00172235">
        <w:rPr>
          <w:lang w:val="en-GB"/>
        </w:rPr>
        <w:t xml:space="preserve"> 2003-2020 </w:t>
      </w:r>
      <w:r>
        <w:rPr>
          <w:lang w:val="en-GB"/>
        </w:rPr>
        <w:t xml:space="preserve">for septic arthritis of the </w:t>
      </w:r>
      <w:r w:rsidR="005F2570">
        <w:rPr>
          <w:lang w:val="en-GB"/>
        </w:rPr>
        <w:t xml:space="preserve">native </w:t>
      </w:r>
      <w:r>
        <w:rPr>
          <w:lang w:val="en-GB"/>
        </w:rPr>
        <w:t>joint</w:t>
      </w:r>
      <w:r w:rsidR="00501B48" w:rsidRPr="00172235">
        <w:rPr>
          <w:lang w:val="en-GB"/>
        </w:rPr>
        <w:t xml:space="preserve">. </w:t>
      </w:r>
      <w:r w:rsidR="008C2A31">
        <w:rPr>
          <w:lang w:val="en-GB"/>
        </w:rPr>
        <w:t xml:space="preserve">The number of surgeries includes all the revision surgeries for ongoing infection </w:t>
      </w:r>
      <w:r w:rsidR="00501B48" w:rsidRPr="00172235">
        <w:rPr>
          <w:lang w:val="en-GB"/>
        </w:rPr>
        <w:t>(</w:t>
      </w:r>
      <w:r w:rsidR="008C2A31">
        <w:rPr>
          <w:lang w:val="en-GB"/>
        </w:rPr>
        <w:t xml:space="preserve">exclusive of </w:t>
      </w:r>
      <w:r w:rsidR="00D57A65">
        <w:rPr>
          <w:lang w:val="en-GB"/>
        </w:rPr>
        <w:t xml:space="preserve">the </w:t>
      </w:r>
      <w:r w:rsidR="008C2A31">
        <w:rPr>
          <w:lang w:val="en-GB"/>
        </w:rPr>
        <w:t>management of postinfectious findings</w:t>
      </w:r>
      <w:r w:rsidR="00501B48" w:rsidRPr="00172235">
        <w:rPr>
          <w:lang w:val="en-GB"/>
        </w:rPr>
        <w:t>) a</w:t>
      </w:r>
      <w:r w:rsidR="008C2A31">
        <w:rPr>
          <w:lang w:val="en-GB"/>
        </w:rPr>
        <w:t xml:space="preserve">s well as all the operations </w:t>
      </w:r>
      <w:r w:rsidR="00D57A65">
        <w:rPr>
          <w:lang w:val="en-GB"/>
        </w:rPr>
        <w:t xml:space="preserve">performed </w:t>
      </w:r>
      <w:r w:rsidR="0000450C">
        <w:rPr>
          <w:lang w:val="en-GB"/>
        </w:rPr>
        <w:t xml:space="preserve">in patients with polyarticular </w:t>
      </w:r>
      <w:r w:rsidR="00D57A65">
        <w:rPr>
          <w:lang w:val="en-GB"/>
        </w:rPr>
        <w:t>damage/</w:t>
      </w:r>
      <w:r w:rsidR="0000450C">
        <w:rPr>
          <w:lang w:val="en-GB"/>
        </w:rPr>
        <w:t>arthritis (??)</w:t>
      </w:r>
      <w:r w:rsidR="00501B48" w:rsidRPr="00172235">
        <w:rPr>
          <w:lang w:val="en-GB"/>
        </w:rPr>
        <w:t>.</w:t>
      </w:r>
    </w:p>
    <w:p w14:paraId="18D78E94" w14:textId="027F0DE3" w:rsidR="00501B48" w:rsidRPr="00172235" w:rsidRDefault="0000450C" w:rsidP="00501B48">
      <w:pPr>
        <w:spacing w:line="480" w:lineRule="auto"/>
        <w:jc w:val="both"/>
        <w:rPr>
          <w:lang w:val="en-GB"/>
        </w:rPr>
      </w:pPr>
      <w:r>
        <w:rPr>
          <w:lang w:val="en-GB"/>
        </w:rPr>
        <w:t>Based on the analysis of our data and the published guidelines for the antibiotic treatment of septic arthritis, we have elaborated our own guidelines for antibiot</w:t>
      </w:r>
      <w:r w:rsidR="004224A9">
        <w:rPr>
          <w:lang w:val="en-GB"/>
        </w:rPr>
        <w:t>ics</w:t>
      </w:r>
      <w:r>
        <w:rPr>
          <w:lang w:val="en-GB"/>
        </w:rPr>
        <w:t xml:space="preserve"> in</w:t>
      </w:r>
      <w:r w:rsidR="004224A9">
        <w:rPr>
          <w:lang w:val="en-GB"/>
        </w:rPr>
        <w:t xml:space="preserve">dicated for the treatment of </w:t>
      </w:r>
      <w:r>
        <w:rPr>
          <w:lang w:val="en-GB"/>
        </w:rPr>
        <w:t>septic arthritis of the native joint</w:t>
      </w:r>
      <w:r w:rsidR="00501B48" w:rsidRPr="00172235">
        <w:rPr>
          <w:lang w:val="en-GB"/>
        </w:rPr>
        <w:t xml:space="preserve">. </w:t>
      </w:r>
    </w:p>
    <w:p w14:paraId="20858EEC" w14:textId="77777777" w:rsidR="00501B48" w:rsidRPr="00172235" w:rsidRDefault="00501B48" w:rsidP="00501B48">
      <w:pPr>
        <w:spacing w:line="480" w:lineRule="auto"/>
        <w:jc w:val="both"/>
        <w:rPr>
          <w:lang w:val="en-GB"/>
        </w:rPr>
      </w:pPr>
    </w:p>
    <w:p w14:paraId="3EC8AE54" w14:textId="77777777" w:rsidR="00501B48" w:rsidRPr="00172235" w:rsidRDefault="00501B48" w:rsidP="00501B48">
      <w:pPr>
        <w:spacing w:line="480" w:lineRule="auto"/>
        <w:jc w:val="both"/>
        <w:outlineLvl w:val="0"/>
        <w:rPr>
          <w:lang w:val="en-GB"/>
        </w:rPr>
      </w:pPr>
    </w:p>
    <w:p w14:paraId="33D4A801" w14:textId="77777777" w:rsidR="00501B48" w:rsidRPr="00172235" w:rsidRDefault="00501B48" w:rsidP="00501B48">
      <w:pPr>
        <w:spacing w:line="480" w:lineRule="auto"/>
        <w:jc w:val="both"/>
        <w:outlineLvl w:val="0"/>
        <w:rPr>
          <w:lang w:val="en-GB"/>
        </w:rPr>
      </w:pPr>
      <w:r w:rsidRPr="00172235">
        <w:rPr>
          <w:lang w:val="en-GB"/>
        </w:rPr>
        <w:t>RESULTS</w:t>
      </w:r>
    </w:p>
    <w:p w14:paraId="003DFFE4" w14:textId="7629EDEB" w:rsidR="00501B48" w:rsidRPr="00172235" w:rsidRDefault="004224A9" w:rsidP="00501B48">
      <w:pPr>
        <w:spacing w:line="480" w:lineRule="auto"/>
        <w:jc w:val="both"/>
        <w:rPr>
          <w:lang w:val="en-GB"/>
        </w:rPr>
      </w:pPr>
      <w:r>
        <w:rPr>
          <w:lang w:val="en-GB"/>
        </w:rPr>
        <w:t xml:space="preserve">Between </w:t>
      </w:r>
      <w:r w:rsidR="00501B48" w:rsidRPr="00172235">
        <w:rPr>
          <w:lang w:val="en-GB"/>
        </w:rPr>
        <w:t xml:space="preserve">2003 </w:t>
      </w:r>
      <w:r>
        <w:rPr>
          <w:lang w:val="en-GB"/>
        </w:rPr>
        <w:t>and</w:t>
      </w:r>
      <w:r w:rsidR="00501B48" w:rsidRPr="00172235">
        <w:rPr>
          <w:lang w:val="en-GB"/>
        </w:rPr>
        <w:t xml:space="preserve"> 2020</w:t>
      </w:r>
      <w:r>
        <w:rPr>
          <w:lang w:val="en-GB"/>
        </w:rPr>
        <w:t xml:space="preserve"> we performed a total of </w:t>
      </w:r>
      <w:r w:rsidR="00501B48" w:rsidRPr="00172235">
        <w:rPr>
          <w:lang w:val="en-GB"/>
        </w:rPr>
        <w:t>36</w:t>
      </w:r>
      <w:r w:rsidR="00D57A65">
        <w:rPr>
          <w:lang w:val="en-GB"/>
        </w:rPr>
        <w:t>,</w:t>
      </w:r>
      <w:r w:rsidR="00501B48" w:rsidRPr="00172235">
        <w:rPr>
          <w:lang w:val="en-GB"/>
        </w:rPr>
        <w:t xml:space="preserve">342 </w:t>
      </w:r>
      <w:r>
        <w:rPr>
          <w:lang w:val="en-GB"/>
        </w:rPr>
        <w:t xml:space="preserve">surgeries, of which </w:t>
      </w:r>
      <w:r w:rsidR="00501B48" w:rsidRPr="00172235">
        <w:rPr>
          <w:lang w:val="en-GB"/>
        </w:rPr>
        <w:t>538 (1</w:t>
      </w:r>
      <w:r>
        <w:rPr>
          <w:lang w:val="en-GB"/>
        </w:rPr>
        <w:t>.</w:t>
      </w:r>
      <w:r w:rsidR="00501B48" w:rsidRPr="00172235">
        <w:rPr>
          <w:lang w:val="en-GB"/>
        </w:rPr>
        <w:t xml:space="preserve">5%) </w:t>
      </w:r>
      <w:r>
        <w:rPr>
          <w:lang w:val="en-GB"/>
        </w:rPr>
        <w:t>in</w:t>
      </w:r>
      <w:r w:rsidR="00501B48" w:rsidRPr="00172235">
        <w:rPr>
          <w:lang w:val="en-GB"/>
        </w:rPr>
        <w:t xml:space="preserve"> 461 pa</w:t>
      </w:r>
      <w:r>
        <w:rPr>
          <w:lang w:val="en-GB"/>
        </w:rPr>
        <w:t>tients for septic arthritis of the native joint</w:t>
      </w:r>
      <w:r w:rsidR="00501B48" w:rsidRPr="00172235">
        <w:rPr>
          <w:lang w:val="en-GB"/>
        </w:rPr>
        <w:t xml:space="preserve">. </w:t>
      </w:r>
      <w:r>
        <w:rPr>
          <w:lang w:val="en-GB"/>
        </w:rPr>
        <w:t xml:space="preserve">The male-dominated study group/cohort (??) </w:t>
      </w:r>
      <w:r>
        <w:rPr>
          <w:lang w:val="en-GB"/>
        </w:rPr>
        <w:lastRenderedPageBreak/>
        <w:t xml:space="preserve">consisted of </w:t>
      </w:r>
      <w:r w:rsidR="00501B48" w:rsidRPr="00172235">
        <w:rPr>
          <w:lang w:val="en-GB"/>
        </w:rPr>
        <w:t xml:space="preserve">292 </w:t>
      </w:r>
      <w:r>
        <w:rPr>
          <w:lang w:val="en-GB"/>
        </w:rPr>
        <w:t xml:space="preserve">men </w:t>
      </w:r>
      <w:r w:rsidR="00501B48" w:rsidRPr="00172235">
        <w:rPr>
          <w:lang w:val="en-GB"/>
        </w:rPr>
        <w:t>(63%)</w:t>
      </w:r>
      <w:r>
        <w:rPr>
          <w:lang w:val="en-GB"/>
        </w:rPr>
        <w:t>,</w:t>
      </w:r>
      <w:r w:rsidR="00501B48" w:rsidRPr="00172235">
        <w:rPr>
          <w:lang w:val="en-GB"/>
        </w:rPr>
        <w:t xml:space="preserve"> </w:t>
      </w:r>
      <w:r>
        <w:rPr>
          <w:lang w:val="en-GB"/>
        </w:rPr>
        <w:t xml:space="preserve">who underwent </w:t>
      </w:r>
      <w:r w:rsidR="00501B48" w:rsidRPr="00172235">
        <w:rPr>
          <w:lang w:val="en-GB"/>
        </w:rPr>
        <w:t xml:space="preserve">344 </w:t>
      </w:r>
      <w:r>
        <w:rPr>
          <w:lang w:val="en-GB"/>
        </w:rPr>
        <w:t xml:space="preserve">surgeries, and 169 women with the diagnosis of septic arthritis, in whom </w:t>
      </w:r>
      <w:r w:rsidR="00501B48" w:rsidRPr="00172235">
        <w:rPr>
          <w:lang w:val="en-GB"/>
        </w:rPr>
        <w:t>194</w:t>
      </w:r>
      <w:r>
        <w:rPr>
          <w:lang w:val="en-GB"/>
        </w:rPr>
        <w:t xml:space="preserve"> surgeries were performed</w:t>
      </w:r>
      <w:r w:rsidR="00501B48" w:rsidRPr="00172235">
        <w:rPr>
          <w:lang w:val="en-GB"/>
        </w:rPr>
        <w:t xml:space="preserve">. </w:t>
      </w:r>
      <w:r>
        <w:rPr>
          <w:lang w:val="en-GB"/>
        </w:rPr>
        <w:t>The mean age of patients irrespective of the location</w:t>
      </w:r>
      <w:r w:rsidR="00D57A65">
        <w:rPr>
          <w:lang w:val="en-GB"/>
        </w:rPr>
        <w:t>/area of the body</w:t>
      </w:r>
      <w:r>
        <w:rPr>
          <w:lang w:val="en-GB"/>
        </w:rPr>
        <w:t xml:space="preserve"> </w:t>
      </w:r>
      <w:r w:rsidR="00D57A65">
        <w:rPr>
          <w:lang w:val="en-GB"/>
        </w:rPr>
        <w:t xml:space="preserve">(??) </w:t>
      </w:r>
      <w:r>
        <w:rPr>
          <w:lang w:val="en-GB"/>
        </w:rPr>
        <w:t xml:space="preserve">was </w:t>
      </w:r>
      <w:r w:rsidR="00501B48" w:rsidRPr="00172235">
        <w:rPr>
          <w:lang w:val="en-GB"/>
        </w:rPr>
        <w:t>62</w:t>
      </w:r>
      <w:r>
        <w:rPr>
          <w:lang w:val="en-GB"/>
        </w:rPr>
        <w:t>.</w:t>
      </w:r>
      <w:r w:rsidR="00501B48" w:rsidRPr="00172235">
        <w:rPr>
          <w:lang w:val="en-GB"/>
        </w:rPr>
        <w:t xml:space="preserve">4 </w:t>
      </w:r>
      <w:r>
        <w:rPr>
          <w:lang w:val="en-GB"/>
        </w:rPr>
        <w:t>years</w:t>
      </w:r>
      <w:r w:rsidR="00501B48" w:rsidRPr="00172235">
        <w:rPr>
          <w:lang w:val="en-GB"/>
        </w:rPr>
        <w:t xml:space="preserve">. </w:t>
      </w:r>
      <w:r w:rsidR="00CC14DD">
        <w:rPr>
          <w:lang w:val="en-GB"/>
        </w:rPr>
        <w:t xml:space="preserve">Altogether </w:t>
      </w:r>
      <w:r w:rsidR="00501B48" w:rsidRPr="00172235">
        <w:rPr>
          <w:lang w:val="en-GB"/>
        </w:rPr>
        <w:t>19 pa</w:t>
      </w:r>
      <w:r w:rsidR="00CC14DD">
        <w:rPr>
          <w:lang w:val="en-GB"/>
        </w:rPr>
        <w:t>tients</w:t>
      </w:r>
      <w:r w:rsidR="00501B48" w:rsidRPr="00172235">
        <w:rPr>
          <w:lang w:val="en-GB"/>
        </w:rPr>
        <w:t xml:space="preserve"> (4</w:t>
      </w:r>
      <w:r w:rsidR="00CC14DD">
        <w:rPr>
          <w:lang w:val="en-GB"/>
        </w:rPr>
        <w:t>.</w:t>
      </w:r>
      <w:r w:rsidR="00501B48" w:rsidRPr="00172235">
        <w:rPr>
          <w:lang w:val="en-GB"/>
        </w:rPr>
        <w:t xml:space="preserve">1%) </w:t>
      </w:r>
      <w:r w:rsidR="00CC14DD">
        <w:rPr>
          <w:lang w:val="en-GB"/>
        </w:rPr>
        <w:t>suffered from polyarticular arthritis</w:t>
      </w:r>
      <w:r w:rsidR="00501B48" w:rsidRPr="00172235">
        <w:rPr>
          <w:lang w:val="en-GB"/>
        </w:rPr>
        <w:t xml:space="preserve">. </w:t>
      </w:r>
      <w:r w:rsidR="00CC14DD">
        <w:rPr>
          <w:lang w:val="en-GB"/>
        </w:rPr>
        <w:t>The most frequently operated on was the knee joint</w:t>
      </w:r>
      <w:r w:rsidR="00412F23">
        <w:rPr>
          <w:lang w:val="en-GB"/>
        </w:rPr>
        <w:t xml:space="preserve"> with</w:t>
      </w:r>
      <w:r w:rsidR="00CC14DD">
        <w:rPr>
          <w:lang w:val="en-GB"/>
        </w:rPr>
        <w:t xml:space="preserve"> </w:t>
      </w:r>
      <w:r w:rsidR="00501B48" w:rsidRPr="00172235">
        <w:rPr>
          <w:lang w:val="en-GB"/>
        </w:rPr>
        <w:t>252 (54%) pa</w:t>
      </w:r>
      <w:r w:rsidR="00CC14DD">
        <w:rPr>
          <w:lang w:val="en-GB"/>
        </w:rPr>
        <w:t>tients</w:t>
      </w:r>
      <w:r w:rsidR="00501B48" w:rsidRPr="00172235">
        <w:rPr>
          <w:lang w:val="en-GB"/>
        </w:rPr>
        <w:t xml:space="preserve"> - 300 </w:t>
      </w:r>
      <w:r w:rsidR="00CC14DD">
        <w:rPr>
          <w:lang w:val="en-GB"/>
        </w:rPr>
        <w:t>surgeries</w:t>
      </w:r>
      <w:r w:rsidR="00501B48" w:rsidRPr="00172235">
        <w:rPr>
          <w:lang w:val="en-GB"/>
        </w:rPr>
        <w:t xml:space="preserve"> (56%), </w:t>
      </w:r>
      <w:r w:rsidR="00CC14DD">
        <w:rPr>
          <w:lang w:val="en-GB"/>
        </w:rPr>
        <w:t xml:space="preserve">followed by the shoulder joint with </w:t>
      </w:r>
      <w:r w:rsidR="00501B48" w:rsidRPr="00172235">
        <w:rPr>
          <w:lang w:val="en-GB"/>
        </w:rPr>
        <w:t>68 (14</w:t>
      </w:r>
      <w:r w:rsidR="00CC14DD">
        <w:rPr>
          <w:lang w:val="en-GB"/>
        </w:rPr>
        <w:t>.</w:t>
      </w:r>
      <w:r w:rsidR="00501B48" w:rsidRPr="00172235">
        <w:rPr>
          <w:lang w:val="en-GB"/>
        </w:rPr>
        <w:t>7%) pa</w:t>
      </w:r>
      <w:r w:rsidR="00CC14DD">
        <w:rPr>
          <w:lang w:val="en-GB"/>
        </w:rPr>
        <w:t xml:space="preserve">tients and </w:t>
      </w:r>
      <w:r w:rsidR="00501B48" w:rsidRPr="00172235">
        <w:rPr>
          <w:lang w:val="en-GB"/>
        </w:rPr>
        <w:t>78 (14</w:t>
      </w:r>
      <w:r w:rsidR="00CC14DD">
        <w:rPr>
          <w:lang w:val="en-GB"/>
        </w:rPr>
        <w:t>.</w:t>
      </w:r>
      <w:r w:rsidR="00501B48" w:rsidRPr="00172235">
        <w:rPr>
          <w:lang w:val="en-GB"/>
        </w:rPr>
        <w:t xml:space="preserve">5%) </w:t>
      </w:r>
      <w:r w:rsidR="00CC14DD">
        <w:rPr>
          <w:lang w:val="en-GB"/>
        </w:rPr>
        <w:t>surgeries</w:t>
      </w:r>
      <w:r w:rsidR="00501B48" w:rsidRPr="00172235">
        <w:rPr>
          <w:lang w:val="en-GB"/>
        </w:rPr>
        <w:t xml:space="preserve">, </w:t>
      </w:r>
      <w:r w:rsidR="00CC14DD">
        <w:rPr>
          <w:lang w:val="en-GB"/>
        </w:rPr>
        <w:t xml:space="preserve">the hip joint with </w:t>
      </w:r>
      <w:r w:rsidR="00501B48" w:rsidRPr="00172235">
        <w:rPr>
          <w:lang w:val="en-GB"/>
        </w:rPr>
        <w:t>38 (8</w:t>
      </w:r>
      <w:r w:rsidR="00CC14DD">
        <w:rPr>
          <w:lang w:val="en-GB"/>
        </w:rPr>
        <w:t>.</w:t>
      </w:r>
      <w:r w:rsidR="00501B48" w:rsidRPr="00172235">
        <w:rPr>
          <w:lang w:val="en-GB"/>
        </w:rPr>
        <w:t>2%) pa</w:t>
      </w:r>
      <w:r w:rsidR="00CC14DD">
        <w:rPr>
          <w:lang w:val="en-GB"/>
        </w:rPr>
        <w:t xml:space="preserve">tients and </w:t>
      </w:r>
      <w:r w:rsidR="00501B48" w:rsidRPr="00172235">
        <w:rPr>
          <w:lang w:val="en-GB"/>
        </w:rPr>
        <w:t xml:space="preserve">42 </w:t>
      </w:r>
      <w:r w:rsidR="00CC14DD">
        <w:rPr>
          <w:lang w:val="en-GB"/>
        </w:rPr>
        <w:t xml:space="preserve">surgeries </w:t>
      </w:r>
      <w:r w:rsidR="00501B48" w:rsidRPr="00172235">
        <w:rPr>
          <w:lang w:val="en-GB"/>
        </w:rPr>
        <w:t xml:space="preserve">(8%), </w:t>
      </w:r>
      <w:r w:rsidR="00D57A65">
        <w:rPr>
          <w:lang w:val="en-GB"/>
        </w:rPr>
        <w:t xml:space="preserve">the </w:t>
      </w:r>
      <w:r w:rsidR="00CC14DD">
        <w:rPr>
          <w:lang w:val="en-GB"/>
        </w:rPr>
        <w:t xml:space="preserve">carpal joint with </w:t>
      </w:r>
      <w:r w:rsidR="00501B48" w:rsidRPr="00172235">
        <w:rPr>
          <w:lang w:val="en-GB"/>
        </w:rPr>
        <w:t>30 (6</w:t>
      </w:r>
      <w:r w:rsidR="00CC14DD">
        <w:rPr>
          <w:lang w:val="en-GB"/>
        </w:rPr>
        <w:t>.</w:t>
      </w:r>
      <w:r w:rsidR="00501B48" w:rsidRPr="00172235">
        <w:rPr>
          <w:lang w:val="en-GB"/>
        </w:rPr>
        <w:t>5%) pa</w:t>
      </w:r>
      <w:r w:rsidR="00CC14DD">
        <w:rPr>
          <w:lang w:val="en-GB"/>
        </w:rPr>
        <w:t xml:space="preserve">tients and </w:t>
      </w:r>
      <w:r w:rsidR="00501B48" w:rsidRPr="00172235">
        <w:rPr>
          <w:lang w:val="en-GB"/>
        </w:rPr>
        <w:t>35 (6</w:t>
      </w:r>
      <w:r w:rsidR="00CC14DD">
        <w:rPr>
          <w:lang w:val="en-GB"/>
        </w:rPr>
        <w:t>.</w:t>
      </w:r>
      <w:r w:rsidR="00501B48" w:rsidRPr="00172235">
        <w:rPr>
          <w:lang w:val="en-GB"/>
        </w:rPr>
        <w:t xml:space="preserve">5%) </w:t>
      </w:r>
      <w:r w:rsidR="00CC14DD">
        <w:rPr>
          <w:lang w:val="en-GB"/>
        </w:rPr>
        <w:t>surgeries</w:t>
      </w:r>
      <w:r w:rsidR="00501B48" w:rsidRPr="00172235">
        <w:rPr>
          <w:lang w:val="en-GB"/>
        </w:rPr>
        <w:t xml:space="preserve">, </w:t>
      </w:r>
      <w:r w:rsidR="00D57A65">
        <w:rPr>
          <w:lang w:val="en-GB"/>
        </w:rPr>
        <w:t xml:space="preserve">the </w:t>
      </w:r>
      <w:r w:rsidR="00CC14DD">
        <w:rPr>
          <w:lang w:val="en-GB"/>
        </w:rPr>
        <w:t xml:space="preserve">ankle </w:t>
      </w:r>
      <w:r w:rsidR="00412F23">
        <w:rPr>
          <w:lang w:val="en-GB"/>
        </w:rPr>
        <w:t xml:space="preserve">joint with </w:t>
      </w:r>
      <w:r w:rsidR="00501B48" w:rsidRPr="00172235">
        <w:rPr>
          <w:lang w:val="en-GB"/>
        </w:rPr>
        <w:t>25 pa</w:t>
      </w:r>
      <w:r w:rsidR="00412F23">
        <w:rPr>
          <w:lang w:val="en-GB"/>
        </w:rPr>
        <w:t>tients</w:t>
      </w:r>
      <w:r w:rsidR="00501B48" w:rsidRPr="00172235">
        <w:rPr>
          <w:lang w:val="en-GB"/>
        </w:rPr>
        <w:t xml:space="preserve"> (5</w:t>
      </w:r>
      <w:r w:rsidR="00412F23">
        <w:rPr>
          <w:lang w:val="en-GB"/>
        </w:rPr>
        <w:t>.</w:t>
      </w:r>
      <w:r w:rsidR="00501B48" w:rsidRPr="00172235">
        <w:rPr>
          <w:lang w:val="en-GB"/>
        </w:rPr>
        <w:t xml:space="preserve">4%) – 31 (6%) </w:t>
      </w:r>
      <w:r w:rsidR="00412F23">
        <w:rPr>
          <w:lang w:val="en-GB"/>
        </w:rPr>
        <w:t>surgeries</w:t>
      </w:r>
      <w:r w:rsidR="00501B48" w:rsidRPr="00172235">
        <w:rPr>
          <w:lang w:val="en-GB"/>
        </w:rPr>
        <w:t xml:space="preserve">, </w:t>
      </w:r>
      <w:r w:rsidR="00D57A65">
        <w:rPr>
          <w:lang w:val="en-GB"/>
        </w:rPr>
        <w:t xml:space="preserve">the </w:t>
      </w:r>
      <w:r w:rsidR="00B247F9">
        <w:rPr>
          <w:lang w:val="en-GB"/>
        </w:rPr>
        <w:t xml:space="preserve">small finger joints with </w:t>
      </w:r>
      <w:r w:rsidR="00501B48" w:rsidRPr="00172235">
        <w:rPr>
          <w:lang w:val="en-GB"/>
        </w:rPr>
        <w:t>22 (4</w:t>
      </w:r>
      <w:r w:rsidR="00B247F9">
        <w:rPr>
          <w:lang w:val="en-GB"/>
        </w:rPr>
        <w:t>.</w:t>
      </w:r>
      <w:r w:rsidR="00501B48" w:rsidRPr="00172235">
        <w:rPr>
          <w:lang w:val="en-GB"/>
        </w:rPr>
        <w:t>75%)</w:t>
      </w:r>
      <w:r w:rsidR="00B247F9">
        <w:rPr>
          <w:lang w:val="en-GB"/>
        </w:rPr>
        <w:t xml:space="preserve"> patients and </w:t>
      </w:r>
      <w:r w:rsidR="00501B48" w:rsidRPr="00172235">
        <w:rPr>
          <w:lang w:val="en-GB"/>
        </w:rPr>
        <w:t xml:space="preserve">23 (4%) </w:t>
      </w:r>
      <w:r w:rsidR="00B247F9">
        <w:rPr>
          <w:lang w:val="en-GB"/>
        </w:rPr>
        <w:t>surgeries</w:t>
      </w:r>
      <w:r w:rsidR="00501B48" w:rsidRPr="00172235">
        <w:rPr>
          <w:lang w:val="en-GB"/>
        </w:rPr>
        <w:t xml:space="preserve">, </w:t>
      </w:r>
      <w:r w:rsidR="00D57A65">
        <w:rPr>
          <w:lang w:val="en-GB"/>
        </w:rPr>
        <w:t xml:space="preserve">the </w:t>
      </w:r>
      <w:r w:rsidR="00B247F9">
        <w:rPr>
          <w:lang w:val="en-GB"/>
        </w:rPr>
        <w:t xml:space="preserve">elbow </w:t>
      </w:r>
      <w:r w:rsidR="00D57A65">
        <w:rPr>
          <w:lang w:val="en-GB"/>
        </w:rPr>
        <w:t xml:space="preserve">joint </w:t>
      </w:r>
      <w:r w:rsidR="00B247F9">
        <w:rPr>
          <w:lang w:val="en-GB"/>
        </w:rPr>
        <w:t>with</w:t>
      </w:r>
      <w:r w:rsidR="00501B48" w:rsidRPr="00172235">
        <w:rPr>
          <w:lang w:val="en-GB"/>
        </w:rPr>
        <w:t xml:space="preserve"> 14 (3%) pa</w:t>
      </w:r>
      <w:r w:rsidR="00B247F9">
        <w:rPr>
          <w:lang w:val="en-GB"/>
        </w:rPr>
        <w:t xml:space="preserve">tients and </w:t>
      </w:r>
      <w:r w:rsidR="00501B48" w:rsidRPr="00172235">
        <w:rPr>
          <w:lang w:val="en-GB"/>
        </w:rPr>
        <w:t>14 (2</w:t>
      </w:r>
      <w:r w:rsidR="00B247F9">
        <w:rPr>
          <w:lang w:val="en-GB"/>
        </w:rPr>
        <w:t>.</w:t>
      </w:r>
      <w:r w:rsidR="00501B48" w:rsidRPr="00172235">
        <w:rPr>
          <w:lang w:val="en-GB"/>
        </w:rPr>
        <w:t xml:space="preserve">6%) </w:t>
      </w:r>
      <w:r w:rsidR="00D57A65">
        <w:rPr>
          <w:lang w:val="en-GB"/>
        </w:rPr>
        <w:t>surgeries</w:t>
      </w:r>
      <w:r w:rsidR="00501B48" w:rsidRPr="00172235">
        <w:rPr>
          <w:lang w:val="en-GB"/>
        </w:rPr>
        <w:t xml:space="preserve">, </w:t>
      </w:r>
      <w:r w:rsidR="00D57A65">
        <w:rPr>
          <w:lang w:val="en-GB"/>
        </w:rPr>
        <w:t xml:space="preserve">the </w:t>
      </w:r>
      <w:r w:rsidR="00501B48" w:rsidRPr="00172235">
        <w:rPr>
          <w:lang w:val="en-GB"/>
        </w:rPr>
        <w:t>sterno</w:t>
      </w:r>
      <w:r w:rsidR="00B247F9">
        <w:rPr>
          <w:lang w:val="en-GB"/>
        </w:rPr>
        <w:t xml:space="preserve">clavicular joint with </w:t>
      </w:r>
      <w:r w:rsidR="00501B48" w:rsidRPr="00172235">
        <w:rPr>
          <w:lang w:val="en-GB"/>
        </w:rPr>
        <w:t>9 (1</w:t>
      </w:r>
      <w:r w:rsidR="00B247F9">
        <w:rPr>
          <w:lang w:val="en-GB"/>
        </w:rPr>
        <w:t>.</w:t>
      </w:r>
      <w:r w:rsidR="00501B48" w:rsidRPr="00172235">
        <w:rPr>
          <w:lang w:val="en-GB"/>
        </w:rPr>
        <w:t>9%) pa</w:t>
      </w:r>
      <w:r w:rsidR="00B247F9">
        <w:rPr>
          <w:lang w:val="en-GB"/>
        </w:rPr>
        <w:t xml:space="preserve">tients and </w:t>
      </w:r>
      <w:r w:rsidR="00501B48" w:rsidRPr="00172235">
        <w:rPr>
          <w:lang w:val="en-GB"/>
        </w:rPr>
        <w:t>12 (2</w:t>
      </w:r>
      <w:r w:rsidR="00B247F9">
        <w:rPr>
          <w:lang w:val="en-GB"/>
        </w:rPr>
        <w:t>.</w:t>
      </w:r>
      <w:r w:rsidR="00501B48" w:rsidRPr="00172235">
        <w:rPr>
          <w:lang w:val="en-GB"/>
        </w:rPr>
        <w:t xml:space="preserve">2%) </w:t>
      </w:r>
      <w:r w:rsidR="00B247F9">
        <w:rPr>
          <w:lang w:val="en-GB"/>
        </w:rPr>
        <w:t>surgeries and</w:t>
      </w:r>
      <w:r w:rsidR="00501B48" w:rsidRPr="00172235">
        <w:rPr>
          <w:lang w:val="en-GB"/>
        </w:rPr>
        <w:t xml:space="preserve"> </w:t>
      </w:r>
      <w:r w:rsidR="00D57A65">
        <w:rPr>
          <w:lang w:val="en-GB"/>
        </w:rPr>
        <w:t xml:space="preserve">the </w:t>
      </w:r>
      <w:r w:rsidR="00501B48" w:rsidRPr="00172235">
        <w:rPr>
          <w:lang w:val="en-GB"/>
        </w:rPr>
        <w:t>a</w:t>
      </w:r>
      <w:r w:rsidR="00B247F9">
        <w:rPr>
          <w:lang w:val="en-GB"/>
        </w:rPr>
        <w:t>c</w:t>
      </w:r>
      <w:r w:rsidR="00501B48" w:rsidRPr="00172235">
        <w:rPr>
          <w:lang w:val="en-GB"/>
        </w:rPr>
        <w:t>romio</w:t>
      </w:r>
      <w:r w:rsidR="00B247F9">
        <w:rPr>
          <w:lang w:val="en-GB"/>
        </w:rPr>
        <w:t>c</w:t>
      </w:r>
      <w:r w:rsidR="00501B48" w:rsidRPr="00172235">
        <w:rPr>
          <w:lang w:val="en-GB"/>
        </w:rPr>
        <w:t>lavi</w:t>
      </w:r>
      <w:r w:rsidR="00B247F9">
        <w:rPr>
          <w:lang w:val="en-GB"/>
        </w:rPr>
        <w:t xml:space="preserve">cular joint with </w:t>
      </w:r>
      <w:r w:rsidR="00501B48" w:rsidRPr="00172235">
        <w:rPr>
          <w:lang w:val="en-GB"/>
        </w:rPr>
        <w:t>3 pa</w:t>
      </w:r>
      <w:r w:rsidR="00B247F9">
        <w:rPr>
          <w:lang w:val="en-GB"/>
        </w:rPr>
        <w:t>tients and</w:t>
      </w:r>
      <w:r w:rsidR="00501B48" w:rsidRPr="00172235">
        <w:rPr>
          <w:lang w:val="en-GB"/>
        </w:rPr>
        <w:t xml:space="preserve"> 3 (0</w:t>
      </w:r>
      <w:r w:rsidR="00F450AE">
        <w:rPr>
          <w:lang w:val="en-GB"/>
        </w:rPr>
        <w:t>.</w:t>
      </w:r>
      <w:r w:rsidR="00501B48" w:rsidRPr="00172235">
        <w:rPr>
          <w:lang w:val="en-GB"/>
        </w:rPr>
        <w:t xml:space="preserve">5 %) </w:t>
      </w:r>
      <w:r w:rsidR="00F450AE">
        <w:rPr>
          <w:lang w:val="en-GB"/>
        </w:rPr>
        <w:t>surgeries</w:t>
      </w:r>
      <w:r w:rsidR="00501B48" w:rsidRPr="00172235">
        <w:rPr>
          <w:lang w:val="en-GB"/>
        </w:rPr>
        <w:t xml:space="preserve">. </w:t>
      </w:r>
    </w:p>
    <w:p w14:paraId="658E72EA" w14:textId="77777777" w:rsidR="00501B48" w:rsidRPr="00172235" w:rsidRDefault="00501B48" w:rsidP="00501B48">
      <w:pPr>
        <w:spacing w:line="480" w:lineRule="auto"/>
        <w:jc w:val="both"/>
        <w:outlineLvl w:val="0"/>
        <w:rPr>
          <w:lang w:val="en-GB"/>
        </w:rPr>
      </w:pPr>
    </w:p>
    <w:p w14:paraId="24DB77D7" w14:textId="77777777" w:rsidR="00501B48" w:rsidRPr="00172235" w:rsidRDefault="00501B48" w:rsidP="00501B48">
      <w:pPr>
        <w:spacing w:line="480" w:lineRule="auto"/>
        <w:jc w:val="both"/>
        <w:outlineLvl w:val="0"/>
        <w:rPr>
          <w:lang w:val="en-GB"/>
        </w:rPr>
      </w:pPr>
      <w:r w:rsidRPr="00172235">
        <w:rPr>
          <w:lang w:val="en-GB"/>
        </w:rPr>
        <w:t>DISCUSSION</w:t>
      </w:r>
    </w:p>
    <w:p w14:paraId="12914C7F" w14:textId="6BDFD8A6" w:rsidR="00501B48" w:rsidRPr="00172235" w:rsidRDefault="00F450AE" w:rsidP="00501B48">
      <w:pPr>
        <w:spacing w:line="480" w:lineRule="auto"/>
        <w:jc w:val="both"/>
        <w:outlineLvl w:val="0"/>
        <w:rPr>
          <w:lang w:val="en-GB"/>
        </w:rPr>
      </w:pPr>
      <w:r>
        <w:rPr>
          <w:lang w:val="en-GB"/>
        </w:rPr>
        <w:t xml:space="preserve">The management of septic arthritis </w:t>
      </w:r>
      <w:r w:rsidR="00617B4D">
        <w:rPr>
          <w:lang w:val="en-GB"/>
        </w:rPr>
        <w:t xml:space="preserve">relies heavily on </w:t>
      </w:r>
      <w:r>
        <w:rPr>
          <w:lang w:val="en-GB"/>
        </w:rPr>
        <w:t>early diagnosis</w:t>
      </w:r>
      <w:r w:rsidR="00501B48" w:rsidRPr="00172235">
        <w:rPr>
          <w:lang w:val="en-GB"/>
        </w:rPr>
        <w:t xml:space="preserve">, </w:t>
      </w:r>
      <w:r>
        <w:rPr>
          <w:lang w:val="en-GB"/>
        </w:rPr>
        <w:t>early surgical treatment and adequate antibiotic therapy</w:t>
      </w:r>
      <w:r w:rsidR="00501B48" w:rsidRPr="00172235">
        <w:rPr>
          <w:lang w:val="en-GB"/>
        </w:rPr>
        <w:t xml:space="preserve">. </w:t>
      </w:r>
      <w:r w:rsidR="00617B4D">
        <w:rPr>
          <w:lang w:val="en-GB"/>
        </w:rPr>
        <w:t xml:space="preserve">Whereas the diagnosis and surgical treatment have their specifics in dependence on the affected </w:t>
      </w:r>
      <w:r w:rsidR="00C42315">
        <w:rPr>
          <w:lang w:val="en-GB"/>
        </w:rPr>
        <w:t xml:space="preserve">location </w:t>
      </w:r>
      <w:r w:rsidR="00501B48" w:rsidRPr="00172235">
        <w:rPr>
          <w:lang w:val="en-GB"/>
        </w:rPr>
        <w:t>a</w:t>
      </w:r>
      <w:r w:rsidR="00C42315">
        <w:rPr>
          <w:lang w:val="en-GB"/>
        </w:rPr>
        <w:t xml:space="preserve">nd </w:t>
      </w:r>
      <w:r w:rsidR="004C0686">
        <w:rPr>
          <w:lang w:val="en-GB"/>
        </w:rPr>
        <w:t xml:space="preserve">the guidelines </w:t>
      </w:r>
      <w:r w:rsidR="00C42315">
        <w:rPr>
          <w:lang w:val="en-GB"/>
        </w:rPr>
        <w:t>will be published separately for each location including the results</w:t>
      </w:r>
      <w:r w:rsidR="00501B48" w:rsidRPr="00172235">
        <w:rPr>
          <w:lang w:val="en-GB"/>
        </w:rPr>
        <w:t xml:space="preserve">, </w:t>
      </w:r>
      <w:r w:rsidR="004C0686">
        <w:rPr>
          <w:lang w:val="en-GB"/>
        </w:rPr>
        <w:t xml:space="preserve">the </w:t>
      </w:r>
      <w:r w:rsidR="00501B48" w:rsidRPr="00172235">
        <w:rPr>
          <w:lang w:val="en-GB"/>
        </w:rPr>
        <w:t>antibiotic</w:t>
      </w:r>
      <w:r w:rsidR="00C42315">
        <w:rPr>
          <w:lang w:val="en-GB"/>
        </w:rPr>
        <w:t xml:space="preserve"> treatment is identical for all </w:t>
      </w:r>
      <w:r w:rsidR="004C0686">
        <w:rPr>
          <w:lang w:val="en-GB"/>
        </w:rPr>
        <w:t xml:space="preserve">the </w:t>
      </w:r>
      <w:r w:rsidR="00C42315">
        <w:rPr>
          <w:lang w:val="en-GB"/>
        </w:rPr>
        <w:t>locations</w:t>
      </w:r>
      <w:r w:rsidR="004C0686">
        <w:rPr>
          <w:lang w:val="en-GB"/>
        </w:rPr>
        <w:t xml:space="preserve"> and</w:t>
      </w:r>
      <w:r w:rsidR="00501B48" w:rsidRPr="00172235">
        <w:rPr>
          <w:lang w:val="en-GB"/>
        </w:rPr>
        <w:t xml:space="preserve"> </w:t>
      </w:r>
      <w:r w:rsidR="00C42315">
        <w:rPr>
          <w:lang w:val="en-GB"/>
        </w:rPr>
        <w:t xml:space="preserve">therefore </w:t>
      </w:r>
      <w:r w:rsidR="004C0686">
        <w:rPr>
          <w:lang w:val="en-GB"/>
        </w:rPr>
        <w:t>the</w:t>
      </w:r>
      <w:r w:rsidR="00C42315">
        <w:rPr>
          <w:lang w:val="en-GB"/>
        </w:rPr>
        <w:t xml:space="preserve"> guidelines</w:t>
      </w:r>
      <w:r w:rsidR="004C0686">
        <w:rPr>
          <w:lang w:val="en-GB"/>
        </w:rPr>
        <w:t xml:space="preserve"> were included </w:t>
      </w:r>
      <w:r w:rsidR="00C42315">
        <w:rPr>
          <w:lang w:val="en-GB"/>
        </w:rPr>
        <w:t>in the first analysis focusing on the incidence and locations of septic arthritis in our cohort</w:t>
      </w:r>
      <w:r w:rsidR="00501B48" w:rsidRPr="00172235">
        <w:rPr>
          <w:lang w:val="en-GB"/>
        </w:rPr>
        <w:t xml:space="preserve">.   </w:t>
      </w:r>
    </w:p>
    <w:p w14:paraId="6B30725C" w14:textId="77777777" w:rsidR="00501B48" w:rsidRPr="00172235" w:rsidRDefault="00501B48" w:rsidP="00501B48">
      <w:pPr>
        <w:spacing w:line="480" w:lineRule="auto"/>
        <w:jc w:val="both"/>
        <w:outlineLvl w:val="0"/>
        <w:rPr>
          <w:lang w:val="en-GB"/>
        </w:rPr>
      </w:pPr>
    </w:p>
    <w:p w14:paraId="3CA0258A" w14:textId="77777777" w:rsidR="00501B48" w:rsidRPr="00172235" w:rsidRDefault="00501B48" w:rsidP="00501B48">
      <w:pPr>
        <w:spacing w:line="480" w:lineRule="auto"/>
        <w:jc w:val="both"/>
        <w:outlineLvl w:val="0"/>
        <w:rPr>
          <w:lang w:val="en-GB"/>
        </w:rPr>
      </w:pPr>
      <w:r w:rsidRPr="00172235">
        <w:rPr>
          <w:lang w:val="en-GB"/>
        </w:rPr>
        <w:t xml:space="preserve">CONCLUSIONS </w:t>
      </w:r>
    </w:p>
    <w:p w14:paraId="5E6751EC" w14:textId="63808698" w:rsidR="00501B48" w:rsidRPr="00172235" w:rsidRDefault="00C42315" w:rsidP="00501B48">
      <w:pPr>
        <w:spacing w:line="480" w:lineRule="auto"/>
        <w:jc w:val="both"/>
        <w:outlineLvl w:val="0"/>
        <w:rPr>
          <w:lang w:val="en-GB"/>
        </w:rPr>
      </w:pPr>
      <w:r>
        <w:rPr>
          <w:lang w:val="en-GB"/>
        </w:rPr>
        <w:t xml:space="preserve">Septic arthritis in adults continues to be a topical issue </w:t>
      </w:r>
      <w:r w:rsidR="003F28A8">
        <w:rPr>
          <w:lang w:val="en-GB"/>
        </w:rPr>
        <w:t>with a rising incidence (??)</w:t>
      </w:r>
      <w:r w:rsidR="00501B48" w:rsidRPr="00172235">
        <w:rPr>
          <w:lang w:val="en-GB"/>
        </w:rPr>
        <w:t xml:space="preserve">. </w:t>
      </w:r>
      <w:r w:rsidR="003F28A8">
        <w:rPr>
          <w:lang w:val="en-GB"/>
        </w:rPr>
        <w:t>Early diagnosis, the earliest possible adequate surgical treatment</w:t>
      </w:r>
      <w:r w:rsidR="004C0686">
        <w:rPr>
          <w:lang w:val="en-GB"/>
        </w:rPr>
        <w:t>,</w:t>
      </w:r>
      <w:r w:rsidR="003F28A8">
        <w:rPr>
          <w:lang w:val="en-GB"/>
        </w:rPr>
        <w:t xml:space="preserve"> and optimal antibiotic therapy are   preconditions for </w:t>
      </w:r>
      <w:r w:rsidR="004C0686">
        <w:rPr>
          <w:lang w:val="en-GB"/>
        </w:rPr>
        <w:t xml:space="preserve">its </w:t>
      </w:r>
      <w:r w:rsidR="003F28A8">
        <w:rPr>
          <w:lang w:val="en-GB"/>
        </w:rPr>
        <w:t>successful management</w:t>
      </w:r>
      <w:r w:rsidR="00501B48" w:rsidRPr="00172235">
        <w:rPr>
          <w:lang w:val="en-GB"/>
        </w:rPr>
        <w:t xml:space="preserve">. </w:t>
      </w:r>
      <w:bookmarkStart w:id="0" w:name="_GoBack"/>
      <w:bookmarkEnd w:id="0"/>
    </w:p>
    <w:p w14:paraId="27188AEA" w14:textId="77777777" w:rsidR="00501B48" w:rsidRPr="00172235" w:rsidRDefault="00501B48">
      <w:pPr>
        <w:rPr>
          <w:lang w:val="en-GB"/>
        </w:rPr>
      </w:pPr>
    </w:p>
    <w:sectPr w:rsidR="00501B48" w:rsidRPr="00172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EBA"/>
    <w:rsid w:val="0000450C"/>
    <w:rsid w:val="00172235"/>
    <w:rsid w:val="001829A8"/>
    <w:rsid w:val="003F28A8"/>
    <w:rsid w:val="00412F23"/>
    <w:rsid w:val="004224A9"/>
    <w:rsid w:val="00453771"/>
    <w:rsid w:val="00490EBA"/>
    <w:rsid w:val="004B7933"/>
    <w:rsid w:val="004C0686"/>
    <w:rsid w:val="00501B48"/>
    <w:rsid w:val="00516830"/>
    <w:rsid w:val="005F2570"/>
    <w:rsid w:val="00616472"/>
    <w:rsid w:val="00617B4D"/>
    <w:rsid w:val="006B00FD"/>
    <w:rsid w:val="00826BF8"/>
    <w:rsid w:val="008C2A31"/>
    <w:rsid w:val="009D788D"/>
    <w:rsid w:val="009F5B18"/>
    <w:rsid w:val="00A77EFD"/>
    <w:rsid w:val="00A93394"/>
    <w:rsid w:val="00AD606A"/>
    <w:rsid w:val="00AE1045"/>
    <w:rsid w:val="00B247F9"/>
    <w:rsid w:val="00C42315"/>
    <w:rsid w:val="00C53948"/>
    <w:rsid w:val="00CC14DD"/>
    <w:rsid w:val="00CE67A8"/>
    <w:rsid w:val="00D353D9"/>
    <w:rsid w:val="00D57A65"/>
    <w:rsid w:val="00EF439F"/>
    <w:rsid w:val="00F450AE"/>
    <w:rsid w:val="00F8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B59B"/>
  <w15:chartTrackingRefBased/>
  <w15:docId w15:val="{EFE85107-E519-444B-A3E4-8F1A248A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0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01B48"/>
    <w:pPr>
      <w:keepNext/>
      <w:outlineLvl w:val="0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1B4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Maminka</dc:creator>
  <cp:keywords/>
  <dc:description/>
  <cp:lastModifiedBy>David Musil</cp:lastModifiedBy>
  <cp:revision>2</cp:revision>
  <dcterms:created xsi:type="dcterms:W3CDTF">2022-11-03T08:19:00Z</dcterms:created>
  <dcterms:modified xsi:type="dcterms:W3CDTF">2022-11-03T08:19:00Z</dcterms:modified>
</cp:coreProperties>
</file>